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4C30" w:rsidRDefault="00594C30" w:rsidP="00594C30">
      <w:pPr>
        <w:pStyle w:val="NormalWeb"/>
        <w:shd w:val="clear" w:color="auto" w:fill="FFFFFF"/>
        <w:spacing w:before="0" w:beforeAutospacing="0" w:after="0" w:afterAutospacing="0"/>
        <w:jc w:val="center"/>
        <w:rPr>
          <w:rFonts w:ascii="Calibri" w:hAnsi="Calibri" w:cs="Calibri"/>
          <w:color w:val="333333"/>
        </w:rPr>
      </w:pPr>
      <w:r>
        <w:rPr>
          <w:noProof/>
        </w:rPr>
        <w:drawing>
          <wp:inline distT="0" distB="0" distL="0" distR="0" wp14:anchorId="5378ADE7" wp14:editId="321FE95F">
            <wp:extent cx="2964180" cy="762000"/>
            <wp:effectExtent l="0" t="0" r="7620" b="0"/>
            <wp:docPr id="3" name="Image 3" descr="Éditions Midi Trente | Livres et outils psychoéducati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Éditions Midi Trente | Livres et outils psychoéducatif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64180" cy="762000"/>
                    </a:xfrm>
                    <a:prstGeom prst="rect">
                      <a:avLst/>
                    </a:prstGeom>
                    <a:noFill/>
                    <a:ln>
                      <a:noFill/>
                    </a:ln>
                  </pic:spPr>
                </pic:pic>
              </a:graphicData>
            </a:graphic>
          </wp:inline>
        </w:drawing>
      </w:r>
    </w:p>
    <w:p w:rsidR="00DA5071" w:rsidRDefault="00DA5071" w:rsidP="00594C30">
      <w:pPr>
        <w:pStyle w:val="NormalWeb"/>
        <w:shd w:val="clear" w:color="auto" w:fill="FFFFFF"/>
        <w:spacing w:before="0" w:beforeAutospacing="0" w:after="0" w:afterAutospacing="0"/>
        <w:jc w:val="center"/>
        <w:rPr>
          <w:rFonts w:ascii="Calibri" w:hAnsi="Calibri" w:cs="Calibri"/>
          <w:color w:val="333333"/>
        </w:rPr>
      </w:pPr>
    </w:p>
    <w:p w:rsidR="00594C30" w:rsidRPr="00EE3E17" w:rsidRDefault="00594C30" w:rsidP="00594C30">
      <w:pPr>
        <w:pStyle w:val="NormalWeb"/>
        <w:shd w:val="clear" w:color="auto" w:fill="FFFFFF"/>
        <w:spacing w:before="0" w:beforeAutospacing="0" w:after="0" w:afterAutospacing="0"/>
        <w:jc w:val="center"/>
        <w:rPr>
          <w:rFonts w:ascii="Calibri" w:hAnsi="Calibri" w:cs="Calibri"/>
          <w:b/>
          <w:color w:val="333333"/>
        </w:rPr>
      </w:pPr>
    </w:p>
    <w:p w:rsidR="00EE3E17" w:rsidRDefault="00EE3E17" w:rsidP="00EE3E17">
      <w:pPr>
        <w:shd w:val="clear" w:color="auto" w:fill="FFFFFF"/>
        <w:spacing w:line="240" w:lineRule="auto"/>
        <w:jc w:val="both"/>
        <w:outlineLvl w:val="0"/>
        <w:rPr>
          <w:rFonts w:eastAsia="Times New Roman" w:cstheme="minorHAnsi"/>
          <w:b/>
          <w:caps/>
          <w:color w:val="333333"/>
          <w:kern w:val="36"/>
          <w:sz w:val="24"/>
          <w:szCs w:val="24"/>
          <w:lang w:eastAsia="fr-FR"/>
        </w:rPr>
      </w:pPr>
      <w:r w:rsidRPr="00EE3E17">
        <w:rPr>
          <w:rFonts w:eastAsia="Times New Roman" w:cstheme="minorHAnsi"/>
          <w:b/>
          <w:caps/>
          <w:color w:val="333333"/>
          <w:kern w:val="36"/>
          <w:sz w:val="24"/>
          <w:szCs w:val="24"/>
          <w:lang w:eastAsia="fr-FR"/>
        </w:rPr>
        <w:t>À PROPOS DE NOUS</w:t>
      </w:r>
    </w:p>
    <w:p w:rsidR="007B5D69" w:rsidRPr="00EE3E17" w:rsidRDefault="007B5D69" w:rsidP="00EE3E17">
      <w:pPr>
        <w:shd w:val="clear" w:color="auto" w:fill="FFFFFF"/>
        <w:spacing w:line="240" w:lineRule="auto"/>
        <w:jc w:val="both"/>
        <w:outlineLvl w:val="0"/>
        <w:rPr>
          <w:rFonts w:eastAsia="Times New Roman" w:cstheme="minorHAnsi"/>
          <w:b/>
          <w:caps/>
          <w:color w:val="333333"/>
          <w:kern w:val="36"/>
          <w:sz w:val="24"/>
          <w:szCs w:val="24"/>
          <w:lang w:eastAsia="fr-FR"/>
        </w:rPr>
      </w:pPr>
    </w:p>
    <w:p w:rsidR="00EE3E17" w:rsidRPr="00EE3E17" w:rsidRDefault="00EE3E17" w:rsidP="00EE3E17">
      <w:pPr>
        <w:shd w:val="clear" w:color="auto" w:fill="FFFFFF"/>
        <w:spacing w:after="0" w:line="240" w:lineRule="auto"/>
        <w:jc w:val="both"/>
        <w:rPr>
          <w:rFonts w:eastAsia="Times New Roman" w:cstheme="minorHAnsi"/>
          <w:color w:val="333333"/>
          <w:sz w:val="24"/>
          <w:szCs w:val="24"/>
          <w:lang w:eastAsia="fr-FR"/>
        </w:rPr>
      </w:pPr>
      <w:r w:rsidRPr="00EE3E17">
        <w:rPr>
          <w:rFonts w:eastAsia="Times New Roman" w:cstheme="minorHAnsi"/>
          <w:color w:val="000000"/>
          <w:sz w:val="24"/>
          <w:szCs w:val="24"/>
          <w:lang w:eastAsia="fr-FR"/>
        </w:rPr>
        <w:t>Les Éditions Midi trente ont été fondées par Jacinthe Cardinal et Marianne Tremblay en janvier 2010. Ensemble, elles cumulent plus de 30 ans d’expérience dans les métiers de l'édition et, à ce jour, elles ont publié plus de deux cents ouvrages spécialisés en psychologie et en éducation.</w:t>
      </w:r>
    </w:p>
    <w:p w:rsidR="00EE3E17" w:rsidRPr="00EE3E17" w:rsidRDefault="00EE3E17" w:rsidP="00EE3E17">
      <w:pPr>
        <w:shd w:val="clear" w:color="auto" w:fill="FFFFFF"/>
        <w:spacing w:after="0" w:line="240" w:lineRule="auto"/>
        <w:jc w:val="both"/>
        <w:rPr>
          <w:rFonts w:eastAsia="Times New Roman" w:cstheme="minorHAnsi"/>
          <w:color w:val="333333"/>
          <w:sz w:val="24"/>
          <w:szCs w:val="24"/>
          <w:lang w:eastAsia="fr-FR"/>
        </w:rPr>
      </w:pPr>
      <w:r w:rsidRPr="00EE3E17">
        <w:rPr>
          <w:rFonts w:eastAsia="Times New Roman" w:cstheme="minorHAnsi"/>
          <w:color w:val="000000"/>
          <w:sz w:val="24"/>
          <w:szCs w:val="24"/>
          <w:lang w:eastAsia="fr-FR"/>
        </w:rPr>
        <w:t>Passionnées par les livres, l’odeur du papier et le chocolat, Jacinthe et Marianne poursuivent une double mission</w:t>
      </w:r>
      <w:r>
        <w:rPr>
          <w:rFonts w:eastAsia="Times New Roman" w:cstheme="minorHAnsi"/>
          <w:color w:val="000000"/>
          <w:sz w:val="24"/>
          <w:szCs w:val="24"/>
          <w:lang w:eastAsia="fr-FR"/>
        </w:rPr>
        <w:t xml:space="preserve"> </w:t>
      </w:r>
      <w:r w:rsidRPr="00EE3E17">
        <w:rPr>
          <w:rFonts w:eastAsia="Times New Roman" w:cstheme="minorHAnsi"/>
          <w:color w:val="000000"/>
          <w:sz w:val="24"/>
          <w:szCs w:val="24"/>
          <w:lang w:eastAsia="fr-FR"/>
        </w:rPr>
        <w:t>: mettre leur expertise à profit pour concevoir des publications alliant qualité et simplicité et tenter, bien humblement, de </w:t>
      </w:r>
      <w:r w:rsidRPr="00EE3E17">
        <w:rPr>
          <w:rFonts w:eastAsia="Times New Roman" w:cstheme="minorHAnsi"/>
          <w:i/>
          <w:iCs/>
          <w:color w:val="000000"/>
          <w:sz w:val="24"/>
          <w:szCs w:val="24"/>
          <w:lang w:eastAsia="fr-FR"/>
        </w:rPr>
        <w:t>faire une différence </w:t>
      </w:r>
      <w:r w:rsidRPr="00EE3E17">
        <w:rPr>
          <w:rFonts w:eastAsia="Times New Roman" w:cstheme="minorHAnsi"/>
          <w:color w:val="000000"/>
          <w:sz w:val="24"/>
          <w:szCs w:val="24"/>
          <w:lang w:eastAsia="fr-FR"/>
        </w:rPr>
        <w:t>dans la vie des gens qui les entourent.</w:t>
      </w:r>
    </w:p>
    <w:p w:rsidR="00EE3E17" w:rsidRPr="00EE3E17" w:rsidRDefault="00EE3E17" w:rsidP="00EE3E17">
      <w:pPr>
        <w:shd w:val="clear" w:color="auto" w:fill="FFFFFF"/>
        <w:spacing w:after="0" w:line="240" w:lineRule="auto"/>
        <w:jc w:val="both"/>
        <w:rPr>
          <w:rFonts w:eastAsia="Times New Roman" w:cstheme="minorHAnsi"/>
          <w:color w:val="333333"/>
          <w:sz w:val="24"/>
          <w:szCs w:val="24"/>
          <w:lang w:eastAsia="fr-FR"/>
        </w:rPr>
      </w:pPr>
      <w:r w:rsidRPr="00EE3E17">
        <w:rPr>
          <w:rFonts w:eastAsia="Times New Roman" w:cstheme="minorHAnsi"/>
          <w:color w:val="000000"/>
          <w:sz w:val="24"/>
          <w:szCs w:val="24"/>
          <w:lang w:eastAsia="fr-FR"/>
        </w:rPr>
        <w:t>Leur équipe s’est enrichie avec les années et elles comptent désormais sur une belle tribu composée d’employées </w:t>
      </w:r>
      <w:r w:rsidRPr="00EE3E17">
        <w:rPr>
          <w:rFonts w:eastAsia="Times New Roman" w:cstheme="minorHAnsi"/>
          <w:i/>
          <w:iCs/>
          <w:color w:val="000000"/>
          <w:sz w:val="24"/>
          <w:szCs w:val="24"/>
          <w:lang w:eastAsia="fr-FR"/>
        </w:rPr>
        <w:t>(de feu !)</w:t>
      </w:r>
      <w:r w:rsidRPr="00EE3E17">
        <w:rPr>
          <w:rFonts w:eastAsia="Times New Roman" w:cstheme="minorHAnsi"/>
          <w:color w:val="000000"/>
          <w:sz w:val="24"/>
          <w:szCs w:val="24"/>
          <w:lang w:eastAsia="fr-FR"/>
        </w:rPr>
        <w:t>, mais aussi d’illustrateurs et d'illustratrices, d’intervenants et d'intervenantes, et de professionnels du livre créatifs et engagés.</w:t>
      </w:r>
    </w:p>
    <w:p w:rsidR="00594C30" w:rsidRPr="00EE3E17" w:rsidRDefault="00594C30" w:rsidP="00EE3E17">
      <w:pPr>
        <w:pStyle w:val="NormalWeb"/>
        <w:shd w:val="clear" w:color="auto" w:fill="FFFFFF"/>
        <w:spacing w:before="0" w:beforeAutospacing="0" w:after="0" w:afterAutospacing="0"/>
        <w:jc w:val="both"/>
        <w:rPr>
          <w:rFonts w:asciiTheme="minorHAnsi" w:hAnsiTheme="minorHAnsi" w:cstheme="minorHAnsi"/>
          <w:color w:val="333333"/>
        </w:rPr>
      </w:pPr>
    </w:p>
    <w:p w:rsidR="00594C30" w:rsidRPr="00505063" w:rsidRDefault="00505063" w:rsidP="00594C30">
      <w:pPr>
        <w:pStyle w:val="NormalWeb"/>
        <w:shd w:val="clear" w:color="auto" w:fill="FFFFFF"/>
        <w:spacing w:before="0" w:beforeAutospacing="0" w:after="0" w:afterAutospacing="0"/>
        <w:jc w:val="both"/>
        <w:rPr>
          <w:rFonts w:ascii="Calibri" w:hAnsi="Calibri" w:cs="Calibri"/>
          <w:i/>
          <w:color w:val="333333"/>
        </w:rPr>
      </w:pPr>
      <w:r w:rsidRPr="00505063">
        <w:rPr>
          <w:rFonts w:ascii="Calibri" w:hAnsi="Calibri" w:cs="Calibri"/>
          <w:i/>
          <w:color w:val="333333"/>
        </w:rPr>
        <w:t>« </w:t>
      </w:r>
      <w:r w:rsidR="00594C30" w:rsidRPr="00505063">
        <w:rPr>
          <w:rFonts w:ascii="Calibri" w:hAnsi="Calibri" w:cs="Calibri"/>
          <w:i/>
          <w:color w:val="333333"/>
        </w:rPr>
        <w:t>Aux Éditions Midi trente, nous croyons à l’immense potentiel des enfants et des adolescents. Nous pensons qu’ils sont capables de grandes choses et qu’ils ont en eux les ressources nécessaires pour composer avec leurs difficultés, surmonter leurs peurs, créer, s’affirmer et être bien dans leur peau.</w:t>
      </w:r>
    </w:p>
    <w:p w:rsidR="00594C30" w:rsidRPr="00505063" w:rsidRDefault="00594C30" w:rsidP="00594C30">
      <w:pPr>
        <w:pStyle w:val="NormalWeb"/>
        <w:shd w:val="clear" w:color="auto" w:fill="FFFFFF"/>
        <w:spacing w:before="0" w:beforeAutospacing="0" w:after="0" w:afterAutospacing="0"/>
        <w:jc w:val="both"/>
        <w:rPr>
          <w:rFonts w:ascii="Calibri" w:hAnsi="Calibri" w:cs="Calibri"/>
          <w:i/>
          <w:color w:val="333333"/>
        </w:rPr>
      </w:pPr>
      <w:r w:rsidRPr="00505063">
        <w:rPr>
          <w:rFonts w:ascii="Calibri" w:hAnsi="Calibri" w:cs="Calibri"/>
          <w:i/>
          <w:color w:val="333333"/>
        </w:rPr>
        <w:t>Afin de stimuler pleinement ce potentiel et de contribuer au sain développement des jeunes, nous publions des livres et des outils d’intervention éducatifs, pratiques et sympathiques spécialisés en psychologie, en santé et en éducation.</w:t>
      </w:r>
    </w:p>
    <w:p w:rsidR="00210A9B" w:rsidRPr="00505063" w:rsidRDefault="00594C30" w:rsidP="0038684B">
      <w:pPr>
        <w:pStyle w:val="NormalWeb"/>
        <w:shd w:val="clear" w:color="auto" w:fill="FFFFFF"/>
        <w:spacing w:before="0" w:beforeAutospacing="0" w:after="0" w:afterAutospacing="0"/>
        <w:jc w:val="both"/>
        <w:rPr>
          <w:rFonts w:ascii="Calibri" w:hAnsi="Calibri" w:cs="Calibri"/>
          <w:i/>
          <w:color w:val="333333"/>
        </w:rPr>
      </w:pPr>
      <w:r w:rsidRPr="00505063">
        <w:rPr>
          <w:rFonts w:ascii="Calibri" w:hAnsi="Calibri" w:cs="Calibri"/>
          <w:i/>
          <w:color w:val="333333"/>
        </w:rPr>
        <w:t>Conçus pour accompagner les enfants et les adolescents, nos ouvrages facilitent également la vie des parents, des enseignants et des intervenants qui les utilisent.</w:t>
      </w:r>
      <w:r w:rsidR="00505063" w:rsidRPr="00505063">
        <w:rPr>
          <w:rFonts w:ascii="Calibri" w:hAnsi="Calibri" w:cs="Calibri"/>
          <w:i/>
          <w:color w:val="333333"/>
        </w:rPr>
        <w:t> »</w:t>
      </w:r>
    </w:p>
    <w:p w:rsidR="0038684B" w:rsidRPr="0038684B" w:rsidRDefault="0038684B" w:rsidP="0038684B">
      <w:pPr>
        <w:pStyle w:val="NormalWeb"/>
        <w:shd w:val="clear" w:color="auto" w:fill="FFFFFF"/>
        <w:spacing w:before="0" w:beforeAutospacing="0" w:after="0" w:afterAutospacing="0"/>
        <w:jc w:val="both"/>
        <w:rPr>
          <w:rFonts w:ascii="Calibri" w:hAnsi="Calibri" w:cs="Calibri"/>
          <w:color w:val="333333"/>
        </w:rPr>
      </w:pPr>
    </w:p>
    <w:p w:rsidR="00594C30" w:rsidRDefault="00594C30" w:rsidP="00594C30">
      <w:pPr>
        <w:jc w:val="both"/>
        <w:rPr>
          <w:rFonts w:ascii="Calibri" w:hAnsi="Calibri" w:cs="Calibri"/>
          <w:sz w:val="24"/>
          <w:szCs w:val="24"/>
        </w:rPr>
      </w:pPr>
    </w:p>
    <w:p w:rsidR="00594C30" w:rsidRDefault="00594C30" w:rsidP="00594C30">
      <w:pPr>
        <w:jc w:val="both"/>
        <w:rPr>
          <w:noProof/>
        </w:rPr>
      </w:pPr>
      <w:r>
        <w:rPr>
          <w:noProof/>
        </w:rPr>
        <w:drawing>
          <wp:inline distT="0" distB="0" distL="0" distR="0" wp14:anchorId="1E523DF0" wp14:editId="00DEF9B4">
            <wp:extent cx="1188720" cy="1407484"/>
            <wp:effectExtent l="0" t="0" r="0" b="2540"/>
            <wp:docPr id="4" name="Image 4" descr="https://images.panierdachat.app/697/products/171939/IJI2qHEM_cartons-calme2023-rgb-3d.jpg?w=960&amp;h=700&amp;fit=ma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mages.panierdachat.app/697/products/171939/IJI2qHEM_cartons-calme2023-rgb-3d.jpg?w=960&amp;h=700&amp;fit=max"/>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07912" cy="1430208"/>
                    </a:xfrm>
                    <a:prstGeom prst="rect">
                      <a:avLst/>
                    </a:prstGeom>
                    <a:noFill/>
                    <a:ln>
                      <a:noFill/>
                    </a:ln>
                  </pic:spPr>
                </pic:pic>
              </a:graphicData>
            </a:graphic>
          </wp:inline>
        </w:drawing>
      </w:r>
      <w:r w:rsidR="0073649B">
        <w:rPr>
          <w:noProof/>
        </w:rPr>
        <w:t xml:space="preserve">       </w:t>
      </w:r>
      <w:r w:rsidR="0038684B">
        <w:rPr>
          <w:noProof/>
        </w:rPr>
        <w:t xml:space="preserve">         </w:t>
      </w:r>
      <w:r>
        <w:rPr>
          <w:noProof/>
        </w:rPr>
        <w:drawing>
          <wp:inline distT="0" distB="0" distL="0" distR="0" wp14:anchorId="11104113" wp14:editId="513E0E2E">
            <wp:extent cx="1296611" cy="1287780"/>
            <wp:effectExtent l="0" t="0" r="0" b="7620"/>
            <wp:docPr id="6" name="Image 6" descr="https://images.panierdachat.app/697/products/165002/IQVM5Flz_cahier-mollos.png?w=960&amp;h=700&amp;fit=ma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mages.panierdachat.app/697/products/165002/IQVM5Flz_cahier-mollos.png?w=960&amp;h=700&amp;fit=max"/>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33240" cy="1324160"/>
                    </a:xfrm>
                    <a:prstGeom prst="rect">
                      <a:avLst/>
                    </a:prstGeom>
                    <a:noFill/>
                    <a:ln>
                      <a:noFill/>
                    </a:ln>
                  </pic:spPr>
                </pic:pic>
              </a:graphicData>
            </a:graphic>
          </wp:inline>
        </w:drawing>
      </w:r>
      <w:r w:rsidR="0073649B">
        <w:rPr>
          <w:noProof/>
        </w:rPr>
        <w:t xml:space="preserve">           </w:t>
      </w:r>
      <w:r w:rsidR="0038684B">
        <w:rPr>
          <w:noProof/>
        </w:rPr>
        <w:t xml:space="preserve">          </w:t>
      </w:r>
      <w:r w:rsidR="0073649B">
        <w:rPr>
          <w:noProof/>
        </w:rPr>
        <w:drawing>
          <wp:inline distT="0" distB="0" distL="0" distR="0" wp14:anchorId="62A3B207" wp14:editId="00C43383">
            <wp:extent cx="1104685" cy="1307984"/>
            <wp:effectExtent l="0" t="0" r="635" b="6985"/>
            <wp:docPr id="7" name="Image 7" descr="https://images.panierdachat.app/697/products/161221/ILLjwzqC_cartons-respiiire-1.png?w=960&amp;h=700&amp;fit=ma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images.panierdachat.app/697/products/161221/ILLjwzqC_cartons-respiiire-1.png?w=960&amp;h=700&amp;fit=max"/>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7074" cy="1334494"/>
                    </a:xfrm>
                    <a:prstGeom prst="rect">
                      <a:avLst/>
                    </a:prstGeom>
                    <a:noFill/>
                    <a:ln>
                      <a:noFill/>
                    </a:ln>
                  </pic:spPr>
                </pic:pic>
              </a:graphicData>
            </a:graphic>
          </wp:inline>
        </w:drawing>
      </w:r>
      <w:r w:rsidR="0073649B">
        <w:rPr>
          <w:noProof/>
        </w:rPr>
        <w:t xml:space="preserve">        </w:t>
      </w:r>
      <w:r w:rsidR="0038684B">
        <w:rPr>
          <w:noProof/>
        </w:rPr>
        <w:t xml:space="preserve">          </w:t>
      </w:r>
      <w:r w:rsidR="0038684B">
        <w:rPr>
          <w:noProof/>
        </w:rPr>
        <w:drawing>
          <wp:inline distT="0" distB="0" distL="0" distR="0" wp14:anchorId="51ADE420" wp14:editId="17157E30">
            <wp:extent cx="1170832" cy="1386302"/>
            <wp:effectExtent l="0" t="0" r="0" b="4445"/>
            <wp:docPr id="8" name="Image 8" descr="https://images.panierdachat.app/697/products/168238/WPNPRxVa_vive-les-erreurs.png?w=960&amp;h=700&amp;fit=ma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images.panierdachat.app/697/products/168238/WPNPRxVa_vive-les-erreurs.png?w=960&amp;h=700&amp;fit=max"/>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4746" cy="1402777"/>
                    </a:xfrm>
                    <a:prstGeom prst="rect">
                      <a:avLst/>
                    </a:prstGeom>
                    <a:noFill/>
                    <a:ln>
                      <a:noFill/>
                    </a:ln>
                  </pic:spPr>
                </pic:pic>
              </a:graphicData>
            </a:graphic>
          </wp:inline>
        </w:drawing>
      </w:r>
      <w:r w:rsidR="0038684B">
        <w:rPr>
          <w:noProof/>
        </w:rPr>
        <w:t xml:space="preserve">  </w:t>
      </w:r>
    </w:p>
    <w:p w:rsidR="00DA5071" w:rsidRDefault="00DA5071" w:rsidP="00DA5071">
      <w:pPr>
        <w:jc w:val="both"/>
        <w:rPr>
          <w:rFonts w:ascii="Calibri" w:hAnsi="Calibri" w:cs="Calibri"/>
          <w:color w:val="333333"/>
          <w:sz w:val="24"/>
          <w:szCs w:val="24"/>
          <w:shd w:val="clear" w:color="auto" w:fill="FFFFFF"/>
        </w:rPr>
      </w:pPr>
    </w:p>
    <w:p w:rsidR="00DA5071" w:rsidRDefault="00DA5071" w:rsidP="00DA5071">
      <w:pPr>
        <w:jc w:val="both"/>
        <w:rPr>
          <w:rStyle w:val="lev"/>
          <w:rFonts w:ascii="Calibri" w:hAnsi="Calibri" w:cs="Calibri"/>
          <w:color w:val="333333"/>
          <w:sz w:val="24"/>
          <w:szCs w:val="24"/>
          <w:shd w:val="clear" w:color="auto" w:fill="FFFFFF"/>
        </w:rPr>
      </w:pPr>
      <w:r w:rsidRPr="00594C30">
        <w:rPr>
          <w:rFonts w:ascii="Calibri" w:hAnsi="Calibri" w:cs="Calibri"/>
          <w:color w:val="333333"/>
          <w:sz w:val="24"/>
          <w:szCs w:val="24"/>
          <w:shd w:val="clear" w:color="auto" w:fill="FFFFFF"/>
        </w:rPr>
        <w:t>Aux Éditions Midi trente, nous croyons à l’importance du rôle des parents, des intervenantes, des intervenants, des enseignantes et des enseignants dans la vie des enfants. Pour vous accompagner dans votre mission, nous avons conçu des livres et des outils d’intervention rigoureux, accessibles et ludiques qui sauront </w:t>
      </w:r>
      <w:r w:rsidRPr="00594C30">
        <w:rPr>
          <w:rStyle w:val="lev"/>
          <w:rFonts w:ascii="Calibri" w:hAnsi="Calibri" w:cs="Calibri"/>
          <w:color w:val="333333"/>
          <w:sz w:val="24"/>
          <w:szCs w:val="24"/>
          <w:shd w:val="clear" w:color="auto" w:fill="FFFFFF"/>
        </w:rPr>
        <w:t>vous aider à mieux comprendre les jeunes que vous côtoyez et à les soutenir de manière efficace.</w:t>
      </w:r>
    </w:p>
    <w:p w:rsidR="00DA5071" w:rsidRPr="0073649B" w:rsidRDefault="00DA5071" w:rsidP="00DA5071">
      <w:pPr>
        <w:jc w:val="both"/>
        <w:rPr>
          <w:rStyle w:val="lev"/>
          <w:rFonts w:ascii="Calibri" w:hAnsi="Calibri" w:cs="Calibri"/>
          <w:color w:val="333333"/>
          <w:sz w:val="24"/>
          <w:szCs w:val="24"/>
          <w:shd w:val="clear" w:color="auto" w:fill="FFFFFF"/>
        </w:rPr>
      </w:pPr>
      <w:r w:rsidRPr="0073649B">
        <w:rPr>
          <w:rFonts w:ascii="Calibri" w:hAnsi="Calibri" w:cs="Calibri"/>
          <w:color w:val="333333"/>
          <w:sz w:val="24"/>
          <w:szCs w:val="24"/>
          <w:shd w:val="clear" w:color="auto" w:fill="FFFFFF"/>
        </w:rPr>
        <w:t>Le quotidien des jeunes en plein développement n’est pas de tout repos</w:t>
      </w:r>
      <w:r>
        <w:rPr>
          <w:rFonts w:ascii="Calibri" w:hAnsi="Calibri" w:cs="Calibri"/>
          <w:color w:val="333333"/>
          <w:sz w:val="24"/>
          <w:szCs w:val="24"/>
          <w:shd w:val="clear" w:color="auto" w:fill="FFFFFF"/>
        </w:rPr>
        <w:t xml:space="preserve"> </w:t>
      </w:r>
      <w:r w:rsidRPr="0073649B">
        <w:rPr>
          <w:rFonts w:ascii="Calibri" w:hAnsi="Calibri" w:cs="Calibri"/>
          <w:color w:val="333333"/>
          <w:sz w:val="24"/>
          <w:szCs w:val="24"/>
          <w:shd w:val="clear" w:color="auto" w:fill="FFFFFF"/>
        </w:rPr>
        <w:t>! Tous les ouvrages de cette section ont donc été conçus spécialement pour eux. Rigoureux, accessibles et ludiques,</w:t>
      </w:r>
      <w:r w:rsidRPr="0073649B">
        <w:rPr>
          <w:rStyle w:val="lev"/>
          <w:rFonts w:ascii="Calibri" w:hAnsi="Calibri" w:cs="Calibri"/>
          <w:color w:val="333333"/>
          <w:sz w:val="24"/>
          <w:szCs w:val="24"/>
          <w:shd w:val="clear" w:color="auto" w:fill="FFFFFF"/>
        </w:rPr>
        <w:t> ils les aideront à mieux se comprendre et à surmonter leurs difficultés et, surtout, ils leur permettront de révéler leur potentiel exceptionnel.</w:t>
      </w:r>
      <w:bookmarkStart w:id="0" w:name="_GoBack"/>
      <w:bookmarkEnd w:id="0"/>
    </w:p>
    <w:p w:rsidR="0073649B" w:rsidRDefault="0073649B" w:rsidP="00594C30">
      <w:pPr>
        <w:jc w:val="both"/>
        <w:rPr>
          <w:noProof/>
        </w:rPr>
      </w:pPr>
    </w:p>
    <w:p w:rsidR="007B5D69" w:rsidRDefault="007B5D69" w:rsidP="007B5D69">
      <w:pPr>
        <w:pStyle w:val="NormalWeb"/>
      </w:pPr>
    </w:p>
    <w:p w:rsidR="007B5D69" w:rsidRDefault="007B5D69" w:rsidP="00594C30">
      <w:pPr>
        <w:jc w:val="both"/>
        <w:rPr>
          <w:noProof/>
        </w:rPr>
      </w:pPr>
    </w:p>
    <w:p w:rsidR="007B5D69" w:rsidRDefault="00DA5071" w:rsidP="00DA5071">
      <w:pPr>
        <w:jc w:val="center"/>
        <w:rPr>
          <w:rFonts w:ascii="Calibri" w:hAnsi="Calibri" w:cs="Calibri"/>
          <w:sz w:val="24"/>
          <w:szCs w:val="24"/>
        </w:rPr>
      </w:pPr>
      <w:r>
        <w:rPr>
          <w:noProof/>
        </w:rPr>
        <w:drawing>
          <wp:inline distT="0" distB="0" distL="0" distR="0" wp14:anchorId="3EEECC9E" wp14:editId="6A2C8D0E">
            <wp:extent cx="2070735" cy="2760980"/>
            <wp:effectExtent l="0" t="0" r="5715" b="1270"/>
            <wp:docPr id="1" name="Image 1" descr="C:\Users\UEM\Downloads\thumbnail_IMG_31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EM\Downloads\thumbnail_IMG_3157.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70735" cy="2760980"/>
                    </a:xfrm>
                    <a:prstGeom prst="rect">
                      <a:avLst/>
                    </a:prstGeom>
                    <a:noFill/>
                    <a:ln>
                      <a:noFill/>
                    </a:ln>
                  </pic:spPr>
                </pic:pic>
              </a:graphicData>
            </a:graphic>
          </wp:inline>
        </w:drawing>
      </w:r>
      <w:r>
        <w:rPr>
          <w:noProof/>
        </w:rPr>
        <w:drawing>
          <wp:inline distT="0" distB="0" distL="0" distR="0" wp14:anchorId="081546F6" wp14:editId="46AAC653">
            <wp:extent cx="2789637" cy="2092228"/>
            <wp:effectExtent l="6033" t="0" r="0" b="0"/>
            <wp:docPr id="2" name="Image 2" descr="C:\Users\UEM\Downloads\IMG_3166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EM\Downloads\IMG_3166 (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5400000">
                      <a:off x="0" y="0"/>
                      <a:ext cx="2797391" cy="2098043"/>
                    </a:xfrm>
                    <a:prstGeom prst="rect">
                      <a:avLst/>
                    </a:prstGeom>
                    <a:noFill/>
                    <a:ln>
                      <a:noFill/>
                    </a:ln>
                  </pic:spPr>
                </pic:pic>
              </a:graphicData>
            </a:graphic>
          </wp:inline>
        </w:drawing>
      </w:r>
    </w:p>
    <w:p w:rsidR="007B5D69" w:rsidRDefault="007B5D69" w:rsidP="00594C30">
      <w:pPr>
        <w:jc w:val="both"/>
        <w:rPr>
          <w:rFonts w:ascii="Calibri" w:hAnsi="Calibri" w:cs="Calibri"/>
          <w:sz w:val="24"/>
          <w:szCs w:val="24"/>
        </w:rPr>
      </w:pPr>
    </w:p>
    <w:p w:rsidR="007B5D69" w:rsidRDefault="007B5D69" w:rsidP="00594C30">
      <w:pPr>
        <w:jc w:val="both"/>
        <w:rPr>
          <w:rFonts w:ascii="Calibri" w:hAnsi="Calibri" w:cs="Calibri"/>
          <w:sz w:val="24"/>
          <w:szCs w:val="24"/>
        </w:rPr>
      </w:pPr>
    </w:p>
    <w:p w:rsidR="007B5D69" w:rsidRDefault="007B5D69" w:rsidP="00594C30">
      <w:pPr>
        <w:jc w:val="both"/>
        <w:rPr>
          <w:rFonts w:ascii="Calibri" w:hAnsi="Calibri" w:cs="Calibri"/>
          <w:sz w:val="24"/>
          <w:szCs w:val="24"/>
        </w:rPr>
      </w:pPr>
    </w:p>
    <w:p w:rsidR="007B5D69" w:rsidRDefault="007B5D69" w:rsidP="00594C30">
      <w:pPr>
        <w:jc w:val="both"/>
        <w:rPr>
          <w:rFonts w:ascii="Calibri" w:hAnsi="Calibri" w:cs="Calibri"/>
          <w:sz w:val="24"/>
          <w:szCs w:val="24"/>
        </w:rPr>
      </w:pPr>
    </w:p>
    <w:p w:rsidR="007B5D69" w:rsidRDefault="007B5D69" w:rsidP="00594C30">
      <w:pPr>
        <w:jc w:val="both"/>
        <w:rPr>
          <w:rFonts w:ascii="Calibri" w:hAnsi="Calibri" w:cs="Calibri"/>
          <w:sz w:val="24"/>
          <w:szCs w:val="24"/>
        </w:rPr>
      </w:pPr>
    </w:p>
    <w:p w:rsidR="007B5D69" w:rsidRDefault="007B5D69" w:rsidP="00594C30">
      <w:pPr>
        <w:jc w:val="both"/>
        <w:rPr>
          <w:rFonts w:ascii="Calibri" w:hAnsi="Calibri" w:cs="Calibri"/>
          <w:sz w:val="24"/>
          <w:szCs w:val="24"/>
        </w:rPr>
      </w:pPr>
    </w:p>
    <w:p w:rsidR="007B5D69" w:rsidRDefault="007B5D69" w:rsidP="00594C30">
      <w:pPr>
        <w:jc w:val="both"/>
        <w:rPr>
          <w:rFonts w:ascii="Calibri" w:hAnsi="Calibri" w:cs="Calibri"/>
          <w:sz w:val="24"/>
          <w:szCs w:val="24"/>
        </w:rPr>
      </w:pPr>
    </w:p>
    <w:p w:rsidR="007B5D69" w:rsidRDefault="007B5D69" w:rsidP="00594C30">
      <w:pPr>
        <w:jc w:val="both"/>
        <w:rPr>
          <w:rFonts w:ascii="Calibri" w:hAnsi="Calibri" w:cs="Calibri"/>
          <w:sz w:val="24"/>
          <w:szCs w:val="24"/>
        </w:rPr>
      </w:pPr>
    </w:p>
    <w:p w:rsidR="007B5D69" w:rsidRDefault="007B5D69" w:rsidP="00594C30">
      <w:pPr>
        <w:jc w:val="both"/>
        <w:rPr>
          <w:rFonts w:ascii="Calibri" w:hAnsi="Calibri" w:cs="Calibri"/>
          <w:sz w:val="24"/>
          <w:szCs w:val="24"/>
        </w:rPr>
      </w:pPr>
    </w:p>
    <w:p w:rsidR="007B5D69" w:rsidRDefault="007B5D69" w:rsidP="00594C30">
      <w:pPr>
        <w:jc w:val="both"/>
        <w:rPr>
          <w:rFonts w:ascii="Calibri" w:hAnsi="Calibri" w:cs="Calibri"/>
          <w:sz w:val="24"/>
          <w:szCs w:val="24"/>
        </w:rPr>
      </w:pPr>
    </w:p>
    <w:p w:rsidR="0073649B" w:rsidRPr="00594C30" w:rsidRDefault="0073649B" w:rsidP="00594C30">
      <w:pPr>
        <w:jc w:val="both"/>
        <w:rPr>
          <w:rFonts w:ascii="Calibri" w:hAnsi="Calibri" w:cs="Calibri"/>
          <w:sz w:val="24"/>
          <w:szCs w:val="24"/>
        </w:rPr>
      </w:pPr>
    </w:p>
    <w:sectPr w:rsidR="0073649B" w:rsidRPr="00594C30" w:rsidSect="0073649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C30"/>
    <w:rsid w:val="00001482"/>
    <w:rsid w:val="0038684B"/>
    <w:rsid w:val="00505063"/>
    <w:rsid w:val="005342CA"/>
    <w:rsid w:val="0055745D"/>
    <w:rsid w:val="00594C30"/>
    <w:rsid w:val="0066437E"/>
    <w:rsid w:val="0070165E"/>
    <w:rsid w:val="0073649B"/>
    <w:rsid w:val="007B5D69"/>
    <w:rsid w:val="00A40043"/>
    <w:rsid w:val="00B1215A"/>
    <w:rsid w:val="00CE66A7"/>
    <w:rsid w:val="00DA5071"/>
    <w:rsid w:val="00ED0CED"/>
    <w:rsid w:val="00EE3E1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90C70"/>
  <w15:chartTrackingRefBased/>
  <w15:docId w15:val="{836937D7-5C9F-42CA-8798-124B33838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594C3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594C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3272808">
      <w:bodyDiv w:val="1"/>
      <w:marLeft w:val="0"/>
      <w:marRight w:val="0"/>
      <w:marTop w:val="0"/>
      <w:marBottom w:val="0"/>
      <w:divBdr>
        <w:top w:val="none" w:sz="0" w:space="0" w:color="auto"/>
        <w:left w:val="none" w:sz="0" w:space="0" w:color="auto"/>
        <w:bottom w:val="none" w:sz="0" w:space="0" w:color="auto"/>
        <w:right w:val="none" w:sz="0" w:space="0" w:color="auto"/>
      </w:divBdr>
      <w:divsChild>
        <w:div w:id="172577897">
          <w:marLeft w:val="0"/>
          <w:marRight w:val="0"/>
          <w:marTop w:val="0"/>
          <w:marBottom w:val="0"/>
          <w:divBdr>
            <w:top w:val="none" w:sz="0" w:space="0" w:color="auto"/>
            <w:left w:val="none" w:sz="0" w:space="0" w:color="auto"/>
            <w:bottom w:val="none" w:sz="0" w:space="0" w:color="auto"/>
            <w:right w:val="none" w:sz="0" w:space="0" w:color="auto"/>
          </w:divBdr>
          <w:divsChild>
            <w:div w:id="1508521628">
              <w:marLeft w:val="0"/>
              <w:marRight w:val="0"/>
              <w:marTop w:val="0"/>
              <w:marBottom w:val="900"/>
              <w:divBdr>
                <w:top w:val="none" w:sz="0" w:space="0" w:color="auto"/>
                <w:left w:val="none" w:sz="0" w:space="0" w:color="auto"/>
                <w:bottom w:val="none" w:sz="0" w:space="0" w:color="auto"/>
                <w:right w:val="none" w:sz="0" w:space="0" w:color="auto"/>
              </w:divBdr>
              <w:divsChild>
                <w:div w:id="258948803">
                  <w:marLeft w:val="-180"/>
                  <w:marRight w:val="-180"/>
                  <w:marTop w:val="0"/>
                  <w:marBottom w:val="0"/>
                  <w:divBdr>
                    <w:top w:val="none" w:sz="0" w:space="0" w:color="auto"/>
                    <w:left w:val="none" w:sz="0" w:space="0" w:color="auto"/>
                    <w:bottom w:val="none" w:sz="0" w:space="0" w:color="auto"/>
                    <w:right w:val="none" w:sz="0" w:space="0" w:color="auto"/>
                  </w:divBdr>
                  <w:divsChild>
                    <w:div w:id="213883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124045">
          <w:marLeft w:val="0"/>
          <w:marRight w:val="0"/>
          <w:marTop w:val="0"/>
          <w:marBottom w:val="0"/>
          <w:divBdr>
            <w:top w:val="none" w:sz="0" w:space="0" w:color="auto"/>
            <w:left w:val="none" w:sz="0" w:space="0" w:color="auto"/>
            <w:bottom w:val="none" w:sz="0" w:space="0" w:color="auto"/>
            <w:right w:val="none" w:sz="0" w:space="0" w:color="auto"/>
          </w:divBdr>
          <w:divsChild>
            <w:div w:id="185102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985382">
      <w:bodyDiv w:val="1"/>
      <w:marLeft w:val="0"/>
      <w:marRight w:val="0"/>
      <w:marTop w:val="0"/>
      <w:marBottom w:val="0"/>
      <w:divBdr>
        <w:top w:val="none" w:sz="0" w:space="0" w:color="auto"/>
        <w:left w:val="none" w:sz="0" w:space="0" w:color="auto"/>
        <w:bottom w:val="none" w:sz="0" w:space="0" w:color="auto"/>
        <w:right w:val="none" w:sz="0" w:space="0" w:color="auto"/>
      </w:divBdr>
    </w:div>
    <w:div w:id="1926643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370</Words>
  <Characters>2038</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EPSMS AR GOUED</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Sandrine LE HEGARAT (UEM)</dc:creator>
  <cp:keywords/>
  <dc:description/>
  <cp:lastModifiedBy>Carole PRESSE</cp:lastModifiedBy>
  <cp:revision>2</cp:revision>
  <dcterms:created xsi:type="dcterms:W3CDTF">2024-04-26T14:21:00Z</dcterms:created>
  <dcterms:modified xsi:type="dcterms:W3CDTF">2024-04-26T14:21:00Z</dcterms:modified>
</cp:coreProperties>
</file>